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0111" w:rsidRPr="00607475" w:rsidRDefault="00DA34CF" w:rsidP="00D26C0F">
      <w:pPr>
        <w:shd w:val="clear" w:color="auto" w:fill="FFFFFF"/>
        <w:spacing w:before="300" w:after="225" w:line="240" w:lineRule="auto"/>
        <w:jc w:val="center"/>
        <w:outlineLvl w:val="1"/>
        <w:rPr>
          <w:rFonts w:ascii="Arial" w:eastAsia="Times New Roman" w:hAnsi="Arial" w:cs="Arial"/>
          <w:color w:val="343434"/>
          <w:sz w:val="36"/>
          <w:szCs w:val="36"/>
          <w:lang w:eastAsia="ru-RU"/>
        </w:rPr>
      </w:pPr>
      <w:r w:rsidRPr="00DA34CF">
        <w:rPr>
          <w:rFonts w:ascii="Arial" w:eastAsia="Times New Roman" w:hAnsi="Arial" w:cs="Arial"/>
          <w:color w:val="343434"/>
          <w:sz w:val="36"/>
          <w:szCs w:val="36"/>
          <w:lang w:eastAsia="ru-RU"/>
        </w:rPr>
        <w:t>Цифровая грамотность как составляющая стандартов оценивания преподавателей.</w:t>
      </w:r>
    </w:p>
    <w:p w:rsidR="007A0111" w:rsidRPr="00607475" w:rsidRDefault="007A0111" w:rsidP="00607475">
      <w:pPr>
        <w:shd w:val="clear" w:color="auto" w:fill="FFFFFF"/>
        <w:spacing w:after="0" w:line="276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b/>
          <w:bCs/>
          <w:color w:val="333333"/>
          <w:sz w:val="28"/>
          <w:szCs w:val="28"/>
          <w:lang w:eastAsia="ru-RU"/>
        </w:rPr>
        <w:t>Введение</w:t>
      </w:r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Современность невозможно представить без информационно-коммуникационных технологий. Смартфон стал неотъемлемой частью жизни каждого человека, а ноутбук поселился на рабочем столе любого специалиста. Дети начинают свое знакомство с гаджетами и </w:t>
      </w:r>
      <w:proofErr w:type="spellStart"/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виджетами</w:t>
      </w:r>
      <w:proofErr w:type="spellEnd"/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достаточно рано. Поэтому воспитателям и педагогам одним из первых необходимо овладевать цифровой грамотностью, так как цифровые навыки обучающихся, да и самого педагога, сегодня становятся </w:t>
      </w:r>
      <w:r w:rsidR="00150A45"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необходимыми и обязательными</w:t>
      </w:r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</w:p>
    <w:p w:rsidR="00607475" w:rsidRDefault="00607475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Ц</w:t>
      </w:r>
      <w:r w:rsidR="00BF26FB" w:rsidRPr="00607475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ель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:</w:t>
      </w:r>
      <w:r w:rsidR="00F96159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 xml:space="preserve"> </w:t>
      </w:r>
    </w:p>
    <w:p w:rsidR="00F96159" w:rsidRDefault="00F96159" w:rsidP="00F96159">
      <w:pPr>
        <w:pStyle w:val="a5"/>
        <w:numPr>
          <w:ilvl w:val="0"/>
          <w:numId w:val="4"/>
        </w:num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F96159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У</w:t>
      </w:r>
      <w:r w:rsidR="00BF26FB" w:rsidRPr="00F96159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точнить понятие «</w:t>
      </w:r>
      <w:r w:rsidRPr="00F96159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цифровой грамотности педагогов»;</w:t>
      </w:r>
    </w:p>
    <w:p w:rsidR="00F96159" w:rsidRPr="00F96159" w:rsidRDefault="00F96159" w:rsidP="00F96159">
      <w:pPr>
        <w:pStyle w:val="a5"/>
        <w:numPr>
          <w:ilvl w:val="0"/>
          <w:numId w:val="4"/>
        </w:num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Ознакомиться с основными компонентами цифровой грамотности и дать их определение;</w:t>
      </w:r>
    </w:p>
    <w:p w:rsidR="00F96159" w:rsidRDefault="00F96159" w:rsidP="00F96159">
      <w:pPr>
        <w:pStyle w:val="a5"/>
        <w:numPr>
          <w:ilvl w:val="0"/>
          <w:numId w:val="4"/>
        </w:num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</w:t>
      </w:r>
      <w:r w:rsidR="00BF26FB" w:rsidRPr="00F96159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ыявить трудност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и и проблемы в формировании цифровой грамотности;</w:t>
      </w:r>
    </w:p>
    <w:p w:rsidR="00BF26FB" w:rsidRDefault="00F96159" w:rsidP="00F96159">
      <w:pPr>
        <w:pStyle w:val="a5"/>
        <w:numPr>
          <w:ilvl w:val="0"/>
          <w:numId w:val="4"/>
        </w:num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О</w:t>
      </w:r>
      <w:r w:rsidR="00BF26FB" w:rsidRPr="00F96159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пределить возможные пути их решения.</w:t>
      </w:r>
      <w:r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</w:p>
    <w:p w:rsidR="00CD4F25" w:rsidRDefault="00CD4F25" w:rsidP="00CD4F25">
      <w:pPr>
        <w:pStyle w:val="a5"/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CD4F25" w:rsidRPr="00DA34CF" w:rsidRDefault="00CD4F25" w:rsidP="00DA34CF">
      <w:pPr>
        <w:pStyle w:val="a5"/>
        <w:shd w:val="clear" w:color="auto" w:fill="FFFFFF"/>
        <w:spacing w:before="90" w:after="0" w:line="240" w:lineRule="auto"/>
        <w:ind w:left="142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DA34CF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Ключевые понятия:</w:t>
      </w:r>
    </w:p>
    <w:p w:rsidR="00CD4F25" w:rsidRPr="00DA34CF" w:rsidRDefault="00CD4F25" w:rsidP="00DA34CF">
      <w:pPr>
        <w:pStyle w:val="a5"/>
        <w:shd w:val="clear" w:color="auto" w:fill="FFFFFF"/>
        <w:spacing w:before="90" w:after="0" w:line="240" w:lineRule="auto"/>
        <w:ind w:left="142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Цифровая грамотность, цифровая компетенция, цифровая компетентность, </w:t>
      </w:r>
      <w:proofErr w:type="spellStart"/>
      <w:r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кибербуллинг</w:t>
      </w:r>
      <w:proofErr w:type="spellEnd"/>
      <w:r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, </w:t>
      </w:r>
      <w:proofErr w:type="spellStart"/>
      <w:r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фишинг</w:t>
      </w:r>
      <w:proofErr w:type="spellEnd"/>
      <w:r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, </w:t>
      </w:r>
      <w:r w:rsidR="00DA34CF"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персональные данные, логин, </w:t>
      </w:r>
      <w:proofErr w:type="spellStart"/>
      <w:r w:rsidR="00DA34CF"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фейк</w:t>
      </w:r>
      <w:proofErr w:type="spellEnd"/>
      <w:r w:rsidR="00DA34CF"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, глобальная </w:t>
      </w:r>
      <w:proofErr w:type="spellStart"/>
      <w:r w:rsidR="00DA34CF"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цифровизация</w:t>
      </w:r>
      <w:proofErr w:type="spellEnd"/>
      <w:r w:rsidR="00DA34CF" w:rsidRPr="00DA34CF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, цифровая трансформация, цифровые технологии.</w:t>
      </w:r>
    </w:p>
    <w:p w:rsidR="00A5480A" w:rsidRPr="00607475" w:rsidRDefault="00A5480A" w:rsidP="00DA34CF">
      <w:pPr>
        <w:pStyle w:val="Default"/>
        <w:ind w:left="142"/>
        <w:jc w:val="both"/>
        <w:rPr>
          <w:rFonts w:ascii="Arial" w:hAnsi="Arial" w:cs="Arial"/>
          <w:sz w:val="28"/>
          <w:szCs w:val="28"/>
        </w:rPr>
      </w:pP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 В настоящее время актуальными направлениями, где никак не обойтись без цифровой грамотности, являются: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- сбор данных, анализ, представление их в чётком виде с визуальным сопровождением; </w:t>
      </w:r>
    </w:p>
    <w:p w:rsidR="00F96159" w:rsidRPr="00607475" w:rsidRDefault="00F96159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- формирование критического отношения к найденной информации, проверка её достоверности;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- управление данными и прогноз на основе этих данных;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- распространение результатов исследований;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- моделирование жизненных ситуаций;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- наглядное иллюстрирование (задачи на движение, графические способы решения задач, реализация задач на построение);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>- проектно-ориентированное обучение.</w:t>
      </w:r>
    </w:p>
    <w:p w:rsidR="00F96159" w:rsidRPr="00607475" w:rsidRDefault="00F96159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CD4F2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Преподаватель, обладающий цифровой грамотностью, делает урок более интересным, более запоминающимся, а значит внимание и мотивация обучающихся также увеличиваются, тем самым увеличивая качество усвоения предмета. </w:t>
      </w:r>
    </w:p>
    <w:p w:rsidR="00CD4F25" w:rsidRDefault="00CD4F25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Также, преподаватель, освоивший цифровую грамотность, может: </w:t>
      </w:r>
    </w:p>
    <w:p w:rsidR="00F96159" w:rsidRPr="00607475" w:rsidRDefault="00F96159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 </w:t>
      </w:r>
      <w:proofErr w:type="gramStart"/>
      <w:r w:rsidRPr="00607475">
        <w:rPr>
          <w:rFonts w:ascii="Arial" w:hAnsi="Arial" w:cs="Arial"/>
          <w:sz w:val="28"/>
          <w:szCs w:val="28"/>
        </w:rPr>
        <w:t>противостоять</w:t>
      </w:r>
      <w:proofErr w:type="gramEnd"/>
      <w:r w:rsidRPr="00607475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607475">
        <w:rPr>
          <w:rFonts w:ascii="Arial" w:hAnsi="Arial" w:cs="Arial"/>
          <w:sz w:val="28"/>
          <w:szCs w:val="28"/>
        </w:rPr>
        <w:t>кибербуллингу</w:t>
      </w:r>
      <w:proofErr w:type="spellEnd"/>
      <w:r w:rsidRPr="00607475">
        <w:rPr>
          <w:rFonts w:ascii="Arial" w:hAnsi="Arial" w:cs="Arial"/>
          <w:sz w:val="28"/>
          <w:szCs w:val="28"/>
        </w:rPr>
        <w:t xml:space="preserve">; </w:t>
      </w:r>
    </w:p>
    <w:p w:rsidR="002B2C52" w:rsidRPr="00F96159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 </w:t>
      </w:r>
      <w:proofErr w:type="gramStart"/>
      <w:r w:rsidR="00F96159">
        <w:rPr>
          <w:rFonts w:ascii="Arial" w:hAnsi="Arial" w:cs="Arial"/>
          <w:sz w:val="28"/>
          <w:szCs w:val="28"/>
        </w:rPr>
        <w:t>обнаруживать</w:t>
      </w:r>
      <w:proofErr w:type="gramEnd"/>
      <w:r w:rsidR="00F96159">
        <w:rPr>
          <w:rFonts w:ascii="Arial" w:hAnsi="Arial" w:cs="Arial"/>
          <w:sz w:val="28"/>
          <w:szCs w:val="28"/>
        </w:rPr>
        <w:t xml:space="preserve"> </w:t>
      </w:r>
      <w:proofErr w:type="spellStart"/>
      <w:r w:rsidR="00F96159">
        <w:rPr>
          <w:rFonts w:ascii="Arial" w:hAnsi="Arial" w:cs="Arial"/>
          <w:sz w:val="28"/>
          <w:szCs w:val="28"/>
        </w:rPr>
        <w:t>фишинг</w:t>
      </w:r>
      <w:proofErr w:type="spellEnd"/>
      <w:r w:rsidR="00F96159">
        <w:rPr>
          <w:rFonts w:ascii="Arial" w:hAnsi="Arial" w:cs="Arial"/>
          <w:sz w:val="28"/>
          <w:szCs w:val="28"/>
        </w:rPr>
        <w:t xml:space="preserve"> (англ. </w:t>
      </w:r>
      <w:r w:rsidR="00F96159">
        <w:rPr>
          <w:rFonts w:ascii="Arial" w:hAnsi="Arial" w:cs="Arial"/>
          <w:sz w:val="28"/>
          <w:szCs w:val="28"/>
          <w:lang w:val="en-US"/>
        </w:rPr>
        <w:t>fishing</w:t>
      </w:r>
      <w:r w:rsidR="00F96159" w:rsidRPr="00F96159">
        <w:rPr>
          <w:rFonts w:ascii="Arial" w:hAnsi="Arial" w:cs="Arial"/>
          <w:sz w:val="28"/>
          <w:szCs w:val="28"/>
        </w:rPr>
        <w:t xml:space="preserve"> </w:t>
      </w:r>
      <w:r w:rsidR="00F96159">
        <w:rPr>
          <w:rFonts w:ascii="Arial" w:hAnsi="Arial" w:cs="Arial"/>
          <w:sz w:val="28"/>
          <w:szCs w:val="28"/>
        </w:rPr>
        <w:t>– рыбная лов</w:t>
      </w:r>
      <w:r w:rsidR="002B2C52">
        <w:rPr>
          <w:rFonts w:ascii="Arial" w:hAnsi="Arial" w:cs="Arial"/>
          <w:sz w:val="28"/>
          <w:szCs w:val="28"/>
        </w:rPr>
        <w:t>ля, выуживание) -  доступ к конфи</w:t>
      </w:r>
      <w:r w:rsidR="00F96159">
        <w:rPr>
          <w:rFonts w:ascii="Arial" w:hAnsi="Arial" w:cs="Arial"/>
          <w:sz w:val="28"/>
          <w:szCs w:val="28"/>
        </w:rPr>
        <w:t>денциальным данным пользователя</w:t>
      </w:r>
      <w:r w:rsidR="002B2C52">
        <w:rPr>
          <w:rFonts w:ascii="Arial" w:hAnsi="Arial" w:cs="Arial"/>
          <w:sz w:val="28"/>
          <w:szCs w:val="28"/>
        </w:rPr>
        <w:t>, логинам и паролям;</w:t>
      </w:r>
    </w:p>
    <w:p w:rsidR="00A5480A" w:rsidRPr="00607475" w:rsidRDefault="00F96159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    </w:t>
      </w:r>
      <w:proofErr w:type="gramStart"/>
      <w:r w:rsidR="00A5480A" w:rsidRPr="00607475">
        <w:rPr>
          <w:rFonts w:ascii="Arial" w:hAnsi="Arial" w:cs="Arial"/>
          <w:sz w:val="28"/>
          <w:szCs w:val="28"/>
        </w:rPr>
        <w:t>законно</w:t>
      </w:r>
      <w:proofErr w:type="gramEnd"/>
      <w:r w:rsidR="00A5480A" w:rsidRPr="00607475">
        <w:rPr>
          <w:rFonts w:ascii="Arial" w:hAnsi="Arial" w:cs="Arial"/>
          <w:sz w:val="28"/>
          <w:szCs w:val="28"/>
        </w:rPr>
        <w:t xml:space="preserve"> обрабатывать чужие персональные данные;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 </w:t>
      </w:r>
      <w:proofErr w:type="gramStart"/>
      <w:r w:rsidRPr="00607475">
        <w:rPr>
          <w:rFonts w:ascii="Arial" w:hAnsi="Arial" w:cs="Arial"/>
          <w:sz w:val="28"/>
          <w:szCs w:val="28"/>
        </w:rPr>
        <w:t>защищать</w:t>
      </w:r>
      <w:proofErr w:type="gramEnd"/>
      <w:r w:rsidRPr="00607475">
        <w:rPr>
          <w:rFonts w:ascii="Arial" w:hAnsi="Arial" w:cs="Arial"/>
          <w:sz w:val="28"/>
          <w:szCs w:val="28"/>
        </w:rPr>
        <w:t xml:space="preserve"> личные персональные данные;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  <w:r w:rsidRPr="00607475">
        <w:rPr>
          <w:rFonts w:ascii="Arial" w:hAnsi="Arial" w:cs="Arial"/>
          <w:sz w:val="28"/>
          <w:szCs w:val="28"/>
        </w:rPr>
        <w:t xml:space="preserve"> </w:t>
      </w:r>
      <w:proofErr w:type="gramStart"/>
      <w:r w:rsidRPr="00607475">
        <w:rPr>
          <w:rFonts w:ascii="Arial" w:hAnsi="Arial" w:cs="Arial"/>
          <w:sz w:val="28"/>
          <w:szCs w:val="28"/>
        </w:rPr>
        <w:t>безопасно</w:t>
      </w:r>
      <w:proofErr w:type="gramEnd"/>
      <w:r w:rsidRPr="00607475">
        <w:rPr>
          <w:rFonts w:ascii="Arial" w:hAnsi="Arial" w:cs="Arial"/>
          <w:sz w:val="28"/>
          <w:szCs w:val="28"/>
        </w:rPr>
        <w:t xml:space="preserve"> обмениваться информацией с родными или коллегами. </w:t>
      </w:r>
    </w:p>
    <w:p w:rsidR="00A5480A" w:rsidRPr="00607475" w:rsidRDefault="00A5480A" w:rsidP="00607475">
      <w:pPr>
        <w:pStyle w:val="Default"/>
        <w:jc w:val="both"/>
        <w:rPr>
          <w:rFonts w:ascii="Arial" w:hAnsi="Arial" w:cs="Arial"/>
          <w:sz w:val="28"/>
          <w:szCs w:val="28"/>
        </w:rPr>
      </w:pPr>
    </w:p>
    <w:p w:rsidR="00BF26FB" w:rsidRPr="00607475" w:rsidRDefault="00A5480A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607475">
        <w:rPr>
          <w:rFonts w:ascii="Arial" w:hAnsi="Arial" w:cs="Arial"/>
          <w:sz w:val="28"/>
          <w:szCs w:val="28"/>
        </w:rPr>
        <w:t xml:space="preserve">Преподавателю необходимо понимать, как обеспечить конфиденциальность в интернете, как автоматизировать рутинные процессы в Сети и вычислять </w:t>
      </w:r>
      <w:proofErr w:type="spellStart"/>
      <w:r w:rsidRPr="00607475">
        <w:rPr>
          <w:rFonts w:ascii="Arial" w:hAnsi="Arial" w:cs="Arial"/>
          <w:sz w:val="28"/>
          <w:szCs w:val="28"/>
        </w:rPr>
        <w:t>фейки</w:t>
      </w:r>
      <w:proofErr w:type="spellEnd"/>
      <w:r w:rsidRPr="00607475">
        <w:rPr>
          <w:rFonts w:ascii="Arial" w:hAnsi="Arial" w:cs="Arial"/>
          <w:sz w:val="28"/>
          <w:szCs w:val="28"/>
        </w:rPr>
        <w:t>. Любой участник образовательного процесса с высоким уровнем цифровой грамотности, безопасно и комфортно пользуется интернетом и современными технологиями.</w:t>
      </w:r>
    </w:p>
    <w:p w:rsidR="00150A45" w:rsidRPr="00607475" w:rsidRDefault="00150A45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7A0111" w:rsidRPr="002B2C52" w:rsidRDefault="007A0111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i/>
          <w:color w:val="333333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Понятие «цифровая грамотность» было введено в </w:t>
      </w:r>
      <w:r w:rsidRPr="00607475">
        <w:rPr>
          <w:rFonts w:ascii="Arial" w:eastAsia="Times New Roman" w:hAnsi="Arial" w:cs="Arial"/>
          <w:color w:val="333333"/>
          <w:sz w:val="28"/>
          <w:szCs w:val="28"/>
          <w:lang w:val="en-US" w:eastAsia="ru-RU"/>
        </w:rPr>
        <w:t>XX</w:t>
      </w:r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 веке американским писателем и журналистом Полом </w:t>
      </w:r>
      <w:proofErr w:type="spellStart"/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Гилстером</w:t>
      </w:r>
      <w:proofErr w:type="spellEnd"/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. Он писал, что </w:t>
      </w:r>
      <w:r w:rsidRPr="002B2C52">
        <w:rPr>
          <w:rFonts w:ascii="Arial" w:eastAsia="Times New Roman" w:hAnsi="Arial" w:cs="Arial"/>
          <w:i/>
          <w:color w:val="333333"/>
          <w:sz w:val="28"/>
          <w:szCs w:val="28"/>
          <w:lang w:eastAsia="ru-RU"/>
        </w:rPr>
        <w:t xml:space="preserve">«цифровую грамотность можно трактовать, как умение понимать и использовать информацию, представленную во множестве разнообразных форматов и широкого круга источников с </w:t>
      </w:r>
      <w:r w:rsidR="00150A45" w:rsidRPr="002B2C52">
        <w:rPr>
          <w:rFonts w:ascii="Arial" w:eastAsia="Times New Roman" w:hAnsi="Arial" w:cs="Arial"/>
          <w:i/>
          <w:color w:val="333333"/>
          <w:sz w:val="28"/>
          <w:szCs w:val="28"/>
          <w:lang w:eastAsia="ru-RU"/>
        </w:rPr>
        <w:t xml:space="preserve">помощью компьютера» </w:t>
      </w:r>
    </w:p>
    <w:p w:rsidR="002B2C52" w:rsidRPr="00607475" w:rsidRDefault="002B2C52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150A45" w:rsidRDefault="00150A45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Рассмотрим систему определений цифровой грамотности.</w:t>
      </w:r>
    </w:p>
    <w:p w:rsidR="00150A45" w:rsidRPr="00607475" w:rsidRDefault="00150A45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 Википедии дается следующее определение </w:t>
      </w:r>
      <w:r w:rsidRPr="002B2C52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“Цифровая грамотность означает способность человека находить, оценивать и четко передавать информацию с помощью набора текста и других средств массовой информации на различных цифровых платформах. Она оценивается по грамматике, композиции, навыкам набора текста и способности создавать текст, изображения, аудио и дизайн с использованием технологий</w:t>
      </w:r>
      <w:r w:rsidR="002B2C5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”.</w:t>
      </w:r>
    </w:p>
    <w:p w:rsidR="00150A45" w:rsidRPr="00607475" w:rsidRDefault="00150A45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В документах ООН подчеркивается, что </w:t>
      </w:r>
      <w:r w:rsidRPr="002B2C52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“цифровая грамотность — это способность безопасно и надлежащим образом управлять, понимать, интегрировать, обмениваться, оценивать, создавать информацию и получать доступ к ней с помощью цифровых устройств и сетевых технологий для участия в экономической и социальной жизни</w:t>
      </w:r>
      <w:proofErr w:type="gramStart"/>
      <w:r w:rsidRPr="002B2C52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”</w:t>
      </w: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2B2C52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.</w:t>
      </w:r>
      <w:proofErr w:type="gramEnd"/>
    </w:p>
    <w:p w:rsidR="00150A45" w:rsidRPr="00607475" w:rsidRDefault="00150A45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A5480A" w:rsidRPr="002B2C52" w:rsidRDefault="007A0111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В настоящее время понятие «цифровая грамотность» постоянно меняется и расширяется. Вследствие этого можно найти много трактовок данного понятия. </w:t>
      </w:r>
      <w:r w:rsidR="00A5480A" w:rsidRPr="002B2C52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Обобщая, можно констатировать, что цифровая грамотность - это</w:t>
      </w:r>
    </w:p>
    <w:p w:rsidR="00A5480A" w:rsidRPr="002B2C52" w:rsidRDefault="00A5480A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</w:pPr>
      <w:r w:rsidRPr="002B2C52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lastRenderedPageBreak/>
        <w:t xml:space="preserve">● </w:t>
      </w:r>
      <w:r w:rsidRPr="002B2C52"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  <w:t xml:space="preserve">совокупность знаний, умений и навыков, необходимых любому человеку в условиях глобальной </w:t>
      </w:r>
      <w:proofErr w:type="spellStart"/>
      <w:r w:rsidRPr="002B2C52"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  <w:t>цифровизации</w:t>
      </w:r>
      <w:proofErr w:type="spellEnd"/>
      <w:r w:rsidRPr="002B2C52"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  <w:t>;</w:t>
      </w:r>
    </w:p>
    <w:p w:rsidR="00A5480A" w:rsidRPr="002B2C52" w:rsidRDefault="002B2C52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</w:pPr>
      <w:r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  <w:t>●</w:t>
      </w:r>
      <w:r w:rsidR="00A5480A" w:rsidRPr="002B2C52"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  <w:t>установки, которые позволяют человеку постоянно совершенствоваться и развиваться в области цифровых технологий;</w:t>
      </w:r>
    </w:p>
    <w:p w:rsidR="00A5480A" w:rsidRDefault="00A5480A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</w:pPr>
      <w:r w:rsidRPr="002B2C52"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  <w:t>● необходимая база для результативной жизни и деятельности в цифровом обществе.</w:t>
      </w:r>
    </w:p>
    <w:p w:rsidR="00D26C0F" w:rsidRPr="002B2C52" w:rsidRDefault="00D26C0F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 w:themeColor="text1"/>
          <w:sz w:val="28"/>
          <w:szCs w:val="28"/>
          <w:lang w:eastAsia="ru-RU"/>
        </w:rPr>
      </w:pPr>
    </w:p>
    <w:p w:rsidR="007E2B64" w:rsidRPr="00270766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27076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Понятие ци</w:t>
      </w:r>
      <w:r w:rsidR="00D26C0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фровая грамотность тесно связано</w:t>
      </w:r>
      <w:r w:rsidRPr="0027076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с понятиями цифровые компетенции и цифровая компетентность. </w:t>
      </w:r>
      <w:r w:rsidRPr="00270766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Цифровые компетенции </w:t>
      </w:r>
      <w:r w:rsidRPr="0027076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являются составляющими цифровой грамотности</w:t>
      </w:r>
      <w:r w:rsidR="00270766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, </w:t>
      </w:r>
      <w:r w:rsidR="00270766" w:rsidRPr="0027076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т.к.</w:t>
      </w:r>
      <w:r w:rsidRPr="00270766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включают </w:t>
      </w:r>
      <w:r w:rsidRPr="00270766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конкретные знания, умения, навыки, установки и качества личности, цифровая компетентность - результат использования цифровой грамотности для решения бытовых и профессиональных проблем.</w:t>
      </w:r>
    </w:p>
    <w:p w:rsidR="007A0111" w:rsidRPr="00D26C0F" w:rsidRDefault="00417B5D" w:rsidP="00D26C0F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Каковы содержание и структура цифровой грамотности современного педагога?</w:t>
      </w:r>
      <w:r w:rsidR="00D26C0F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r w:rsidR="007A0111"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Большинство авторов выделяют пять комп</w:t>
      </w:r>
      <w:r w:rsidR="007E2B64"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онентов цифровой грамотности</w:t>
      </w:r>
      <w:r w:rsidR="007A0111"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.</w:t>
      </w:r>
      <w:r w:rsidR="009B42F5"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 xml:space="preserve"> </w:t>
      </w:r>
      <w:r w:rsidR="009B42F5" w:rsidRPr="00607475"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  <w:t xml:space="preserve">Работа в группах </w:t>
      </w:r>
    </w:p>
    <w:p w:rsidR="00270766" w:rsidRPr="00607475" w:rsidRDefault="00270766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333333"/>
          <w:sz w:val="28"/>
          <w:szCs w:val="28"/>
          <w:lang w:eastAsia="ru-RU"/>
        </w:rPr>
      </w:pPr>
    </w:p>
    <w:tbl>
      <w:tblPr>
        <w:tblW w:w="9885" w:type="dxa"/>
        <w:tblBorders>
          <w:insideH w:val="single" w:sz="4" w:space="0" w:color="auto"/>
          <w:insideV w:val="single" w:sz="4" w:space="0" w:color="auto"/>
        </w:tblBorders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2546"/>
        <w:gridCol w:w="7339"/>
      </w:tblGrid>
      <w:tr w:rsidR="00270766" w:rsidRPr="00270766" w:rsidTr="00270766">
        <w:tc>
          <w:tcPr>
            <w:tcW w:w="25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270766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27076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Компонент, </w:t>
            </w:r>
          </w:p>
          <w:p w:rsidR="007A0111" w:rsidRPr="00270766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7076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ru-RU"/>
              </w:rPr>
              <w:t>вид</w:t>
            </w:r>
            <w:proofErr w:type="gramEnd"/>
            <w:r w:rsidRPr="0027076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грамотности</w:t>
            </w:r>
          </w:p>
          <w:p w:rsidR="00270766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3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27076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ru-RU"/>
              </w:rPr>
              <w:t xml:space="preserve">   </w:t>
            </w:r>
            <w:r w:rsidR="007A0111" w:rsidRPr="00270766">
              <w:rPr>
                <w:rFonts w:ascii="Arial" w:eastAsia="Times New Roman" w:hAnsi="Arial" w:cs="Arial"/>
                <w:b/>
                <w:bCs/>
                <w:color w:val="000000" w:themeColor="text1"/>
                <w:sz w:val="24"/>
                <w:szCs w:val="24"/>
                <w:lang w:eastAsia="ru-RU"/>
              </w:rPr>
              <w:t>Содержание</w:t>
            </w:r>
          </w:p>
        </w:tc>
      </w:tr>
      <w:tr w:rsidR="00270766" w:rsidRPr="00270766" w:rsidTr="00270766">
        <w:tc>
          <w:tcPr>
            <w:tcW w:w="25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Pr="00270766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270766"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lang w:eastAsia="ru-RU"/>
              </w:rPr>
              <w:t>Информационная грамотность</w:t>
            </w:r>
          </w:p>
        </w:tc>
        <w:tc>
          <w:tcPr>
            <w:tcW w:w="733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умение</w:t>
            </w:r>
            <w:proofErr w:type="gramEnd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 xml:space="preserve"> грамотно работать с информацией, а именно осуществлять поиск в разных источниках, соблюдать авторские права при цитировании, оценивать достоверность информации</w:t>
            </w:r>
          </w:p>
          <w:p w:rsidR="00270766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0766" w:rsidRPr="00270766" w:rsidTr="00270766">
        <w:tc>
          <w:tcPr>
            <w:tcW w:w="25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Pr="00270766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r w:rsidRPr="00270766"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lang w:eastAsia="ru-RU"/>
              </w:rPr>
              <w:t>Компьютерная грамотность</w:t>
            </w:r>
          </w:p>
        </w:tc>
        <w:tc>
          <w:tcPr>
            <w:tcW w:w="733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знание</w:t>
            </w:r>
            <w:proofErr w:type="gramEnd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 xml:space="preserve"> технических возможностей компьютера и мобильных устройств, а также умение устанавливать нужные программы в соответствии с задачами профессиональной деятельности</w:t>
            </w:r>
          </w:p>
          <w:p w:rsidR="00270766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0766" w:rsidRPr="00270766" w:rsidTr="00270766">
        <w:tc>
          <w:tcPr>
            <w:tcW w:w="25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Pr="00270766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spellStart"/>
            <w:r w:rsidRPr="00270766"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lang w:eastAsia="ru-RU"/>
              </w:rPr>
              <w:t>Медиаграмотность</w:t>
            </w:r>
            <w:proofErr w:type="spellEnd"/>
          </w:p>
        </w:tc>
        <w:tc>
          <w:tcPr>
            <w:tcW w:w="733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умение</w:t>
            </w:r>
            <w:proofErr w:type="gramEnd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 xml:space="preserve"> работать с разными видами информации (текстовая, графическая, видеоинформация), и умением использовать объекты виртуальной реальности</w:t>
            </w:r>
          </w:p>
          <w:p w:rsidR="00270766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</w:p>
        </w:tc>
      </w:tr>
      <w:tr w:rsidR="00270766" w:rsidRPr="00270766" w:rsidTr="00270766">
        <w:tc>
          <w:tcPr>
            <w:tcW w:w="25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270766"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lang w:eastAsia="ru-RU"/>
              </w:rPr>
              <w:t>Коммуникативная грамотность</w:t>
            </w:r>
          </w:p>
          <w:p w:rsidR="00270766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3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Pr="00270766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умения</w:t>
            </w:r>
            <w:proofErr w:type="gramEnd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 xml:space="preserve"> использовать возможности информационных технологий для осуществления коммуникаций, в том числе социальных сетей</w:t>
            </w:r>
          </w:p>
        </w:tc>
      </w:tr>
      <w:tr w:rsidR="00270766" w:rsidRPr="00270766" w:rsidTr="00270766">
        <w:tc>
          <w:tcPr>
            <w:tcW w:w="2546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lang w:eastAsia="ru-RU"/>
              </w:rPr>
            </w:pPr>
            <w:r w:rsidRPr="00270766">
              <w:rPr>
                <w:rFonts w:ascii="Arial" w:eastAsia="Times New Roman" w:hAnsi="Arial" w:cs="Arial"/>
                <w:i/>
                <w:iCs/>
                <w:color w:val="000000" w:themeColor="text1"/>
                <w:sz w:val="24"/>
                <w:szCs w:val="24"/>
                <w:lang w:eastAsia="ru-RU"/>
              </w:rPr>
              <w:t>Технологическая грамотность</w:t>
            </w:r>
          </w:p>
          <w:p w:rsidR="00270766" w:rsidRPr="00270766" w:rsidRDefault="00270766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7339" w:type="dxa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7A0111" w:rsidRPr="00270766" w:rsidRDefault="007A0111" w:rsidP="00607475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</w:pPr>
            <w:proofErr w:type="gramStart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>умения</w:t>
            </w:r>
            <w:proofErr w:type="gramEnd"/>
            <w:r w:rsidRPr="00270766">
              <w:rPr>
                <w:rFonts w:ascii="Arial" w:eastAsia="Times New Roman" w:hAnsi="Arial" w:cs="Arial"/>
                <w:color w:val="000000" w:themeColor="text1"/>
                <w:sz w:val="24"/>
                <w:szCs w:val="24"/>
                <w:lang w:eastAsia="ru-RU"/>
              </w:rPr>
              <w:t xml:space="preserve"> выбирать подходящие цифровые устройства и информационные технологии для решения определенных задач</w:t>
            </w:r>
          </w:p>
        </w:tc>
      </w:tr>
    </w:tbl>
    <w:p w:rsidR="00270766" w:rsidRDefault="00270766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7A0111" w:rsidRDefault="007A0111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Таким образом, можно констатировать, что цифровая грамотность — это фундамент развития профессиональных ИКТ-компетенций, дающий возможность решать учебные, бытовые</w:t>
      </w:r>
      <w:r w:rsidR="00150A45" w:rsidRPr="00607475">
        <w:rPr>
          <w:rFonts w:ascii="Arial" w:eastAsia="Times New Roman" w:hAnsi="Arial" w:cs="Arial"/>
          <w:color w:val="333333"/>
          <w:sz w:val="28"/>
          <w:szCs w:val="28"/>
          <w:lang w:eastAsia="ru-RU"/>
        </w:rPr>
        <w:t>, профессиональные задачи.</w:t>
      </w:r>
    </w:p>
    <w:p w:rsidR="00270766" w:rsidRPr="00607475" w:rsidRDefault="00270766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</w:p>
    <w:p w:rsidR="007A0111" w:rsidRPr="00270766" w:rsidRDefault="00BF26FB" w:rsidP="00270766">
      <w:pPr>
        <w:shd w:val="clear" w:color="auto" w:fill="FFFFFF"/>
        <w:tabs>
          <w:tab w:val="center" w:pos="5031"/>
          <w:tab w:val="left" w:pos="7155"/>
        </w:tabs>
        <w:spacing w:after="0" w:line="240" w:lineRule="auto"/>
        <w:jc w:val="both"/>
        <w:rPr>
          <w:rFonts w:ascii="Arial" w:eastAsia="Times New Roman" w:hAnsi="Arial" w:cs="Arial"/>
          <w:color w:val="333333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b/>
          <w:bCs/>
          <w:color w:val="333333"/>
          <w:sz w:val="28"/>
          <w:szCs w:val="28"/>
          <w:lang w:eastAsia="ru-RU"/>
        </w:rPr>
        <w:tab/>
      </w:r>
      <w:r w:rsidR="007A0111"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Поскольку мир цифровых технологий постоянно и быстро меняется, педагоги должны быть готовы к непрерывному развитию и совершенствованию своей цифровой грамотности.</w:t>
      </w:r>
    </w:p>
    <w:p w:rsidR="007A0111" w:rsidRPr="00607475" w:rsidRDefault="007A0111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Для успешности профессиональной деятельности педагога важны все показатели.</w:t>
      </w:r>
    </w:p>
    <w:p w:rsidR="00270766" w:rsidRDefault="00270766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7E2B64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Какие существуют проблемы и как их можно решить?</w:t>
      </w:r>
    </w:p>
    <w:p w:rsidR="00DA34CF" w:rsidRPr="0091754A" w:rsidRDefault="00DA34CF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</w:p>
    <w:p w:rsidR="007E2B64" w:rsidRPr="0091754A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С целью выявления проблем в формировании и развитии цифровой грамотности педагогов в центре оценки качества образования проводится анкетирование педагогических коллективов школ, кроме того, происходит анализ результатов участия педагогов в профессиональных конкурсах, связанных с использованием цифровых технологий.</w:t>
      </w:r>
      <w:bookmarkStart w:id="0" w:name="_GoBack"/>
      <w:bookmarkEnd w:id="0"/>
    </w:p>
    <w:p w:rsidR="007E2B64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  <w:r w:rsidRPr="008841A3"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  <w:t>Выявленные проблемы</w:t>
      </w:r>
    </w:p>
    <w:p w:rsidR="00DA34CF" w:rsidRPr="008841A3" w:rsidRDefault="00DA34CF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b/>
          <w:color w:val="000000"/>
          <w:sz w:val="28"/>
          <w:szCs w:val="28"/>
          <w:lang w:eastAsia="ru-RU"/>
        </w:rPr>
      </w:pPr>
    </w:p>
    <w:p w:rsidR="007E2B64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● </w:t>
      </w: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Концептуальное отставание системы образования от тех процессов, которые происходят в обществе в условиях глобальной </w:t>
      </w:r>
      <w:proofErr w:type="spellStart"/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цифровизации</w:t>
      </w:r>
      <w:proofErr w:type="spellEnd"/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, в частности сегодня активно говорится о цифровой трансформации, в образовании это понятие используется пока недостаточно активно.</w:t>
      </w:r>
    </w:p>
    <w:p w:rsidR="007E2B64" w:rsidRPr="00607475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В Википедии подчеркивается, что цифровая трансформация (</w:t>
      </w:r>
      <w:hyperlink r:id="rId5" w:tgtFrame="_blank" w:history="1">
        <w:r w:rsidRPr="00607475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англ.</w:t>
        </w:r>
      </w:hyperlink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 </w:t>
      </w:r>
      <w:proofErr w:type="spellStart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digital</w:t>
      </w:r>
      <w:proofErr w:type="spellEnd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proofErr w:type="spellStart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transformation</w:t>
      </w:r>
      <w:proofErr w:type="spellEnd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DT) — это трансформация системы управления путем пересмотра стратегии, моделей, операций, продуктов, маркетингового подхода и целей, обеспечиваемая применением цифровых технологий. Когда мы говорим о цифровой трансформации мы имеем в виду фундаментальные изменения в любой системе, в том числе в системе образования.</w:t>
      </w:r>
    </w:p>
    <w:p w:rsidR="007E2B64" w:rsidRPr="00607475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Сейчас все школы уделяют внимание вопросам </w:t>
      </w:r>
      <w:proofErr w:type="spellStart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цифровизации</w:t>
      </w:r>
      <w:proofErr w:type="spellEnd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, но этот процесс обычно не носит системного характера и не приводит к существенным изменениям образовательного процесса (использованию новых моделей уроков, внедрению формирующего оценивания, использованию принципов новой цифровой дидактики).</w:t>
      </w:r>
    </w:p>
    <w:p w:rsidR="00607475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● </w:t>
      </w: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Не всегда адекватная (часто завышенная) оценка уровня своей цифровой грамотности педагогами, непонимание, какие существуют проблемы и о</w:t>
      </w:r>
      <w:r w:rsidR="00607475"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граничения и как их преодолеть. </w:t>
      </w:r>
    </w:p>
    <w:p w:rsidR="007E2B64" w:rsidRPr="00607475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Завышенная оценка связана с тем, что не существует специальных инструментов для оценки цифровой грамотности педагогов, а существующие инструменты (например, тест Цифровой гражданин </w:t>
      </w:r>
      <w:hyperlink r:id="rId6" w:tgtFrame="_blank" w:history="1">
        <w:r w:rsidRPr="00607475">
          <w:rPr>
            <w:rFonts w:ascii="Arial" w:eastAsia="Times New Roman" w:hAnsi="Arial" w:cs="Arial"/>
            <w:color w:val="0000FF"/>
            <w:sz w:val="28"/>
            <w:szCs w:val="28"/>
            <w:u w:val="single"/>
            <w:lang w:eastAsia="ru-RU"/>
          </w:rPr>
          <w:t>https://it-gramota.ru</w:t>
        </w:r>
      </w:hyperlink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) не имеют широкого распространения в системе образования. Педагоги оценивают состояние своей цифровой грамотности интуитивно на основании показателей: умею набрать текст в </w:t>
      </w:r>
      <w:proofErr w:type="spellStart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Word</w:t>
      </w:r>
      <w:proofErr w:type="spellEnd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, создать презентацию в </w:t>
      </w:r>
      <w:proofErr w:type="spellStart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Power</w:t>
      </w:r>
      <w:proofErr w:type="spellEnd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</w:t>
      </w:r>
      <w:proofErr w:type="spellStart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Point</w:t>
      </w:r>
      <w:proofErr w:type="spellEnd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, найти информацию в Интернет, использовать готовое интерактивное задание (например, </w:t>
      </w:r>
      <w:proofErr w:type="spellStart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learningapps</w:t>
      </w:r>
      <w:proofErr w:type="spellEnd"/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 и др.), а не на основании комплексной и всесторонней оценки.</w:t>
      </w:r>
    </w:p>
    <w:p w:rsidR="00607475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● </w:t>
      </w: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Негативное отношение педагогов к необходимости постоянного развития</w:t>
      </w:r>
      <w:r w:rsidR="00607475"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 в области цифровых технологий.</w:t>
      </w:r>
    </w:p>
    <w:p w:rsidR="007E2B64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Данная проблема является весьма существенной, потому что без ее решения нельзя говорить о новой организации образовательного процесса, о составлении индивидуальных образовательных маршрутов для </w:t>
      </w: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lastRenderedPageBreak/>
        <w:t>обучающихся, о персонализации процесса обучения, о внедрении новых моделей уроков, о существенной роли самостоятельной работы в обучении и формировании умения обучаться в течение всей жизни.</w:t>
      </w:r>
    </w:p>
    <w:p w:rsidR="00D26C0F" w:rsidRPr="00607475" w:rsidRDefault="00D26C0F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ru-RU"/>
        </w:rPr>
      </w:pPr>
    </w:p>
    <w:p w:rsidR="007E2B64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  <w:r w:rsidRPr="008841A3"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  <w:t>Способы решения выявленных проблем</w:t>
      </w:r>
    </w:p>
    <w:p w:rsidR="00DA34CF" w:rsidRPr="008841A3" w:rsidRDefault="00DA34CF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b/>
          <w:i/>
          <w:color w:val="000000"/>
          <w:sz w:val="28"/>
          <w:szCs w:val="28"/>
          <w:lang w:eastAsia="ru-RU"/>
        </w:rPr>
      </w:pPr>
    </w:p>
    <w:p w:rsidR="007E2B64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1</w:t>
      </w: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. Необходимы общедоступные инструменты для оценки уровня цифровой грамотности педагога (с учетом специфики профессиональной педагогической деятельности), эти инструменты должны активно использоваться в практике работы учебных заведений.</w:t>
      </w:r>
    </w:p>
    <w:p w:rsidR="007E2B64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2. </w:t>
      </w: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Цифровая грамотность и реальные цифровые компетенции должны быть важными компонентами профессиональной компетентности современного педагога.</w:t>
      </w:r>
    </w:p>
    <w:p w:rsidR="007E2B64" w:rsidRPr="008841A3" w:rsidRDefault="00607475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>3</w:t>
      </w:r>
      <w:r w:rsidR="007E2B64" w:rsidRPr="00607475">
        <w:rPr>
          <w:rFonts w:ascii="Arial" w:eastAsia="Times New Roman" w:hAnsi="Arial" w:cs="Arial"/>
          <w:color w:val="000000"/>
          <w:sz w:val="28"/>
          <w:szCs w:val="28"/>
          <w:lang w:eastAsia="ru-RU"/>
        </w:rPr>
        <w:t xml:space="preserve">. </w:t>
      </w:r>
      <w:r w:rsidR="007E2B64"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Нужна система непрерывного профессионального развития и роста в области цифровых технологий</w:t>
      </w: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.</w:t>
      </w:r>
    </w:p>
    <w:p w:rsidR="007E2B64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a. специальные программы профессиональной переподготовки в этом направлении;</w:t>
      </w:r>
    </w:p>
    <w:p w:rsidR="007E2B64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b. программы повышения квалификации в области цифровых компетенций и цифровой грамотности;</w:t>
      </w:r>
    </w:p>
    <w:p w:rsidR="007E2B64" w:rsidRPr="008841A3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c. ресурсы для постоянного профессионального развития (интегрированные сайты/блоги, видео каналы);</w:t>
      </w:r>
    </w:p>
    <w:p w:rsidR="007E2B64" w:rsidRDefault="007E2B64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d. мероприятия, ориентированные на развитие цифровой грамотности (</w:t>
      </w:r>
      <w:proofErr w:type="spellStart"/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вебинары</w:t>
      </w:r>
      <w:proofErr w:type="spellEnd"/>
      <w:r w:rsidRP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 xml:space="preserve"> и семинары, конференции, профессиональные конкурсы и соревнования, шко</w:t>
      </w:r>
      <w:r w:rsidR="008841A3"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  <w:t>лы педагогического мастерства).</w:t>
      </w:r>
    </w:p>
    <w:p w:rsidR="008841A3" w:rsidRPr="008841A3" w:rsidRDefault="008841A3" w:rsidP="00607475">
      <w:pPr>
        <w:shd w:val="clear" w:color="auto" w:fill="FFFFFF"/>
        <w:spacing w:before="90" w:after="0" w:line="240" w:lineRule="auto"/>
        <w:jc w:val="both"/>
        <w:rPr>
          <w:rFonts w:ascii="Arial" w:eastAsia="Times New Roman" w:hAnsi="Arial" w:cs="Arial"/>
          <w:i/>
          <w:color w:val="000000"/>
          <w:sz w:val="28"/>
          <w:szCs w:val="28"/>
          <w:lang w:eastAsia="ru-RU"/>
        </w:rPr>
      </w:pPr>
    </w:p>
    <w:p w:rsidR="00607475" w:rsidRPr="0091754A" w:rsidRDefault="00607475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91754A">
        <w:rPr>
          <w:rFonts w:ascii="Arial" w:eastAsia="Times New Roman" w:hAnsi="Arial" w:cs="Arial"/>
          <w:b/>
          <w:color w:val="000000" w:themeColor="text1"/>
          <w:sz w:val="28"/>
          <w:szCs w:val="28"/>
          <w:lang w:eastAsia="ru-RU"/>
        </w:rPr>
        <w:t>Результаты опроса показали</w:t>
      </w:r>
      <w:r w:rsidR="00665ACC"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 xml:space="preserve">, что большинство педагогов </w:t>
      </w:r>
      <w:r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уверенно по</w:t>
      </w:r>
      <w:r w:rsidR="00665ACC"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 xml:space="preserve">льзуются цифровыми технологиями, причем 31% использует их в течении последних пяти лет. </w:t>
      </w:r>
      <w:r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При этом пра</w:t>
      </w:r>
      <w:r w:rsidR="00665ACC"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ктически все педагоги</w:t>
      </w:r>
      <w:r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 xml:space="preserve"> активно используют компьютерную сеть Интернет, и у них нет трудностей при работе с компьютером и гаджетами. Причем педагоги теперь значительно чаще интересуются новыми программными продуктами и ресурсами (бол</w:t>
      </w:r>
      <w:r w:rsidR="00665ACC"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ее 90%), а также зарегистрированы в 2-3 социальных сетях (более 84</w:t>
      </w:r>
      <w:r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%).</w:t>
      </w:r>
    </w:p>
    <w:p w:rsidR="008841A3" w:rsidRPr="0091754A" w:rsidRDefault="008841A3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</w:p>
    <w:p w:rsidR="00607475" w:rsidRPr="0091754A" w:rsidRDefault="00607475" w:rsidP="00607475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</w:pPr>
      <w:r w:rsidRPr="0091754A">
        <w:rPr>
          <w:rFonts w:ascii="Arial" w:eastAsia="Times New Roman" w:hAnsi="Arial" w:cs="Arial"/>
          <w:b/>
          <w:bCs/>
          <w:color w:val="000000" w:themeColor="text1"/>
          <w:sz w:val="28"/>
          <w:szCs w:val="28"/>
          <w:lang w:eastAsia="ru-RU"/>
        </w:rPr>
        <w:t>Выводы. </w:t>
      </w:r>
      <w:r w:rsidRPr="0091754A">
        <w:rPr>
          <w:rFonts w:ascii="Arial" w:eastAsia="Times New Roman" w:hAnsi="Arial" w:cs="Arial"/>
          <w:color w:val="000000" w:themeColor="text1"/>
          <w:sz w:val="28"/>
          <w:szCs w:val="28"/>
          <w:lang w:eastAsia="ru-RU"/>
        </w:rPr>
        <w:t>Таким образом, современное обучение в школе невозможно без цифровой грамотности педагогов и учащихся. Цифровая грамотность является одной из главных компетенций педагога. Благодаря ей перед педагогом открываются следующие возможности: поиск материалов для подготовки к урокам, создание электронных образовательных ресурсов для индивидуализации обучения. Все это позволяет повысить мотивацию у учащихся и сделать процесс обучения увлекательным и эффективным.</w:t>
      </w:r>
    </w:p>
    <w:p w:rsidR="00607475" w:rsidRPr="0091754A" w:rsidRDefault="00607475" w:rsidP="00607475">
      <w:pPr>
        <w:shd w:val="clear" w:color="auto" w:fill="FFFFFF"/>
        <w:spacing w:before="90" w:after="300" w:line="420" w:lineRule="atLeast"/>
        <w:jc w:val="both"/>
        <w:rPr>
          <w:rFonts w:ascii="Helvetica" w:eastAsia="Times New Roman" w:hAnsi="Helvetica" w:cs="Helvetica"/>
          <w:color w:val="000000" w:themeColor="text1"/>
          <w:sz w:val="26"/>
          <w:szCs w:val="26"/>
          <w:lang w:eastAsia="ru-RU"/>
        </w:rPr>
      </w:pPr>
    </w:p>
    <w:p w:rsidR="0051358E" w:rsidRDefault="0051358E" w:rsidP="0091754A">
      <w:pPr>
        <w:tabs>
          <w:tab w:val="left" w:pos="6045"/>
        </w:tabs>
      </w:pPr>
    </w:p>
    <w:sectPr w:rsidR="0051358E" w:rsidSect="00D26C0F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BC3FAB"/>
    <w:multiLevelType w:val="multilevel"/>
    <w:tmpl w:val="8C96F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EC5370"/>
    <w:multiLevelType w:val="hybridMultilevel"/>
    <w:tmpl w:val="BF4AF61C"/>
    <w:lvl w:ilvl="0" w:tplc="BB4A880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BE3A17"/>
    <w:multiLevelType w:val="multilevel"/>
    <w:tmpl w:val="97F41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DCF49CA"/>
    <w:multiLevelType w:val="multilevel"/>
    <w:tmpl w:val="FA146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6A7F"/>
    <w:rsid w:val="00150A45"/>
    <w:rsid w:val="001E5604"/>
    <w:rsid w:val="00270766"/>
    <w:rsid w:val="002B2C52"/>
    <w:rsid w:val="00417B5D"/>
    <w:rsid w:val="004E4493"/>
    <w:rsid w:val="0051358E"/>
    <w:rsid w:val="00607475"/>
    <w:rsid w:val="00665ACC"/>
    <w:rsid w:val="007A0111"/>
    <w:rsid w:val="007E2B64"/>
    <w:rsid w:val="008841A3"/>
    <w:rsid w:val="00916A7F"/>
    <w:rsid w:val="0091754A"/>
    <w:rsid w:val="009B42F5"/>
    <w:rsid w:val="00A5480A"/>
    <w:rsid w:val="00BF26FB"/>
    <w:rsid w:val="00CD4F25"/>
    <w:rsid w:val="00D26C0F"/>
    <w:rsid w:val="00D90B0F"/>
    <w:rsid w:val="00DA34CF"/>
    <w:rsid w:val="00F9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50092D-6DFF-457E-B736-02CC1692E4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E56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E560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A5480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5">
    <w:name w:val="List Paragraph"/>
    <w:basedOn w:val="a"/>
    <w:uiPriority w:val="34"/>
    <w:qFormat/>
    <w:rsid w:val="00F961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649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255038">
          <w:marLeft w:val="0"/>
          <w:marRight w:val="0"/>
          <w:marTop w:val="0"/>
          <w:marBottom w:val="225"/>
          <w:divBdr>
            <w:top w:val="none" w:sz="0" w:space="0" w:color="auto"/>
            <w:left w:val="single" w:sz="6" w:space="15" w:color="F0F0F0"/>
            <w:bottom w:val="single" w:sz="6" w:space="15" w:color="F0F0F0"/>
            <w:right w:val="single" w:sz="6" w:space="15" w:color="F0F0F0"/>
          </w:divBdr>
          <w:divsChild>
            <w:div w:id="234707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792563">
                  <w:marLeft w:val="0"/>
                  <w:marRight w:val="0"/>
                  <w:marTop w:val="0"/>
                  <w:marBottom w:val="10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7947528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7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5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27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2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87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8554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3897968">
                          <w:marLeft w:val="0"/>
                          <w:marRight w:val="0"/>
                          <w:marTop w:val="24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661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462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1258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225967">
                                  <w:marLeft w:val="0"/>
                                  <w:marRight w:val="0"/>
                                  <w:marTop w:val="36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7718257">
                                      <w:marLeft w:val="0"/>
                                      <w:marRight w:val="0"/>
                                      <w:marTop w:val="30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9427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9228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3942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54690055">
                                      <w:marLeft w:val="0"/>
                                      <w:marRight w:val="0"/>
                                      <w:marTop w:val="300"/>
                                      <w:marBottom w:val="30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0599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465156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37052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63290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7205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1011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086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831938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98674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49213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073680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042392559">
                              <w:marLeft w:val="-210"/>
                              <w:marRight w:val="-210"/>
                              <w:marTop w:val="120"/>
                              <w:marBottom w:val="1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6804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66161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48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5170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9783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88279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4349728">
                                      <w:marLeft w:val="0"/>
                                      <w:marRight w:val="0"/>
                                      <w:marTop w:val="240"/>
                                      <w:marBottom w:val="24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535645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56347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835270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14516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4612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1703879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424461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611349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15537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721706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7234087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5711951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5595023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5348839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86157740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09774919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21700612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524364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11984141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59478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6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956205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99533096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899823151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5883035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74129893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469447645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107752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15912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15157748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443014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92132570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06476405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3493523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34965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53433955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6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0915668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1580603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6884140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717482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386609096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041368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4940605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372874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517771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156212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553950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63802456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6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0877142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5940218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14381348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837583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34100465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00099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8544960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4000039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55674261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516644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441278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9446151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6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77736646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5820307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201048055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7291851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514001565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44209119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5186146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9675086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97926209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61448107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042902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527932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6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578343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152833113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7538629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34142729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  <w:div w:id="1101755503">
                                                                                          <w:marLeft w:val="0"/>
                                                                                          <w:marRight w:val="12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113595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45937621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81028904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9799133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43577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771310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9191573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4470989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3664203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69816769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6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37816636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  <w:div w:id="99032854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12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  <w:div w:id="15592774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925361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30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23508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53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45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5839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0576313">
                                  <w:marLeft w:val="0"/>
                                  <w:marRight w:val="0"/>
                                  <w:marTop w:val="24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8855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96817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38036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24891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159421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3521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24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5189802">
                                                              <w:marLeft w:val="0"/>
                                                              <w:marRight w:val="52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34060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15189294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36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3773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21300783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04316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603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7951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71646">
                              <w:marLeft w:val="0"/>
                              <w:marRight w:val="0"/>
                              <w:marTop w:val="9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557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702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2893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9698385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1079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9171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02572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457421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209117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184363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034230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20"/>
                                                                          <w:marBottom w:val="9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633169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240060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1192192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0068255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41501090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  <w:div w:id="2059088072">
                                                                                  <w:marLeft w:val="0"/>
                                                                                  <w:marRight w:val="6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2109256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0665222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7536691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995155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5403632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729589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720503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9183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85483637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421134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9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229755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22681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5900093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11023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878883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01318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03787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206997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7323357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82235545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38954745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06113160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65815551">
                                                                                                          <w:marLeft w:val="0"/>
                                                                                                          <w:marRight w:val="12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25366041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8589940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5376573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201471818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82750372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0579478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40772615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6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53399941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33367661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2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9740711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33498917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30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2057855623">
                                                                                                          <w:marLeft w:val="0"/>
                                                                                                          <w:marRight w:val="12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1748913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28215869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607857751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765150665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18898104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401636325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907062630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6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33654537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5088313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2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6473919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86282063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30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50729666">
                                                                                                          <w:marLeft w:val="0"/>
                                                                                                          <w:marRight w:val="12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087264678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3179474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4386720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480801026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0787930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379379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31746537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6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138598314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16065872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2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74240990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95667427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30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947587240">
                                                                                                          <w:marLeft w:val="0"/>
                                                                                                          <w:marRight w:val="12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5486433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9462511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96037945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9256227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941525849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60079612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67799903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6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549797901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11772498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2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81653347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1463765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30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1844202673">
                                                                                                          <w:marLeft w:val="0"/>
                                                                                                          <w:marRight w:val="12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759252249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47968329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0186577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59100826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74600366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590433507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187310677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6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4379998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09650965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2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31032838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067142751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30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  <w:div w:id="514537025">
                                                                                                          <w:marLeft w:val="0"/>
                                                                                                          <w:marRight w:val="12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209995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38260349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082170718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36818426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528905571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28014397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2368022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6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06406865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  <w:div w:id="415399744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12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  <w:div w:id="140668703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1125849529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30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73617017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829738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569740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9900506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96273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844551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44293530">
                                                                      <w:marLeft w:val="0"/>
                                                                      <w:marRight w:val="0"/>
                                                                      <w:marTop w:val="120"/>
                                                                      <w:marBottom w:val="9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8214095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204224655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138836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2161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0674479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15261740">
                                                                              <w:marLeft w:val="0"/>
                                                                              <w:marRight w:val="6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8850923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8523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93232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123154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29974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92584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362514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09980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7793889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68263300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433535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7197059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3456559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71872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86504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236984010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6038859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454055490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880677558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53604573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2188530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395276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8181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30898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738080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9843732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74920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t-gramota.ru/" TargetMode="External"/><Relationship Id="rId5" Type="http://schemas.openxmlformats.org/officeDocument/2006/relationships/hyperlink" Target="https://ru.wikipedia.org/wiki/%D0%90%D0%BD%D0%B3%D0%BB%D0%B8%D0%B9%D1%81%D0%BA%D0%B8%D0%B9_%D1%8F%D0%B7%D1%8B%D0%B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7771</TotalTime>
  <Pages>1</Pages>
  <Words>1580</Words>
  <Characters>9009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10</cp:revision>
  <cp:lastPrinted>2024-01-31T12:11:00Z</cp:lastPrinted>
  <dcterms:created xsi:type="dcterms:W3CDTF">2023-11-26T18:35:00Z</dcterms:created>
  <dcterms:modified xsi:type="dcterms:W3CDTF">2024-04-20T07:40:00Z</dcterms:modified>
</cp:coreProperties>
</file>